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30" w:rsidRPr="00B71E30" w:rsidRDefault="00B71E30" w:rsidP="00B71E30">
      <w:pPr>
        <w:widowControl/>
        <w:jc w:val="center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B71E3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t>2017年市本级举借债务情况说明</w:t>
      </w:r>
    </w:p>
    <w:p w:rsidR="00B71E30" w:rsidRDefault="00B71E30" w:rsidP="00B71E3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724510" w:rsidRDefault="008F08C6" w:rsidP="005F6594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截至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2017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底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，市本级政府债务余额</w:t>
      </w:r>
      <w:r w:rsidR="00C02C20">
        <w:rPr>
          <w:rFonts w:ascii="Times New Roman" w:hAnsi="Times New Roman" w:cs="Times New Roman" w:hint="eastAsia"/>
          <w:sz w:val="28"/>
          <w:szCs w:val="28"/>
        </w:rPr>
        <w:t>93.6</w:t>
      </w:r>
      <w:r w:rsidR="008E2CAA">
        <w:rPr>
          <w:rFonts w:ascii="Times New Roman" w:hAnsi="Times New Roman" w:cs="Times New Roman" w:hint="eastAsia"/>
          <w:sz w:val="28"/>
          <w:szCs w:val="28"/>
        </w:rPr>
        <w:t>亿元</w:t>
      </w:r>
      <w:r w:rsidR="00C02C20">
        <w:rPr>
          <w:rFonts w:ascii="Times New Roman" w:hAnsi="Times New Roman" w:cs="Times New Roman" w:hint="eastAsia"/>
          <w:sz w:val="28"/>
          <w:szCs w:val="28"/>
        </w:rPr>
        <w:t>，</w:t>
      </w:r>
      <w:r w:rsidR="008E2CAA">
        <w:rPr>
          <w:rFonts w:ascii="Times New Roman" w:hAnsi="Times New Roman" w:cs="Times New Roman" w:hint="eastAsia"/>
          <w:sz w:val="28"/>
          <w:szCs w:val="28"/>
        </w:rPr>
        <w:t>其中：一般债务</w:t>
      </w:r>
      <w:r w:rsidR="00C02C20">
        <w:rPr>
          <w:rFonts w:ascii="Times New Roman" w:hAnsi="Times New Roman" w:cs="Times New Roman" w:hint="eastAsia"/>
          <w:sz w:val="28"/>
          <w:szCs w:val="28"/>
        </w:rPr>
        <w:t>43.1</w:t>
      </w:r>
      <w:r w:rsidR="00C02C20">
        <w:rPr>
          <w:rFonts w:ascii="Times New Roman" w:hAnsi="Times New Roman" w:cs="Times New Roman" w:hint="eastAsia"/>
          <w:sz w:val="28"/>
          <w:szCs w:val="28"/>
        </w:rPr>
        <w:t>亿元，专项债务</w:t>
      </w:r>
      <w:r w:rsidR="00C02C20">
        <w:rPr>
          <w:rFonts w:ascii="Times New Roman" w:hAnsi="Times New Roman" w:cs="Times New Roman" w:hint="eastAsia"/>
          <w:sz w:val="28"/>
          <w:szCs w:val="28"/>
        </w:rPr>
        <w:t>50.5</w:t>
      </w:r>
      <w:r w:rsidR="00C02C20">
        <w:rPr>
          <w:rFonts w:ascii="Times New Roman" w:hAnsi="Times New Roman" w:cs="Times New Roman" w:hint="eastAsia"/>
          <w:sz w:val="28"/>
          <w:szCs w:val="28"/>
        </w:rPr>
        <w:t>亿元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省下达我市本级</w:t>
      </w:r>
      <w:r>
        <w:rPr>
          <w:rFonts w:ascii="Times New Roman" w:hAnsi="Times New Roman" w:cs="Times New Roman" w:hint="eastAsia"/>
          <w:sz w:val="28"/>
          <w:szCs w:val="28"/>
        </w:rPr>
        <w:t>2017</w:t>
      </w:r>
      <w:r>
        <w:rPr>
          <w:rFonts w:ascii="Times New Roman" w:hAnsi="Times New Roman" w:cs="Times New Roman" w:hint="eastAsia"/>
          <w:sz w:val="28"/>
          <w:szCs w:val="28"/>
        </w:rPr>
        <w:t>年政府债务限额</w:t>
      </w:r>
      <w:r>
        <w:rPr>
          <w:rFonts w:ascii="Times New Roman" w:hAnsi="Times New Roman" w:cs="Times New Roman" w:hint="eastAsia"/>
          <w:sz w:val="28"/>
          <w:szCs w:val="28"/>
        </w:rPr>
        <w:t>96.5</w:t>
      </w:r>
      <w:r>
        <w:rPr>
          <w:rFonts w:ascii="Times New Roman" w:hAnsi="Times New Roman" w:cs="Times New Roman" w:hint="eastAsia"/>
          <w:sz w:val="28"/>
          <w:szCs w:val="28"/>
        </w:rPr>
        <w:t>亿元，其中：一般债务限额</w:t>
      </w:r>
      <w:r>
        <w:rPr>
          <w:rFonts w:ascii="Times New Roman" w:hAnsi="Times New Roman" w:cs="Times New Roman" w:hint="eastAsia"/>
          <w:sz w:val="28"/>
          <w:szCs w:val="28"/>
        </w:rPr>
        <w:t>44.28</w:t>
      </w:r>
      <w:r>
        <w:rPr>
          <w:rFonts w:ascii="Times New Roman" w:hAnsi="Times New Roman" w:cs="Times New Roman" w:hint="eastAsia"/>
          <w:sz w:val="28"/>
          <w:szCs w:val="28"/>
        </w:rPr>
        <w:t>亿元，专项债务限额</w:t>
      </w:r>
      <w:r>
        <w:rPr>
          <w:rFonts w:ascii="Times New Roman" w:hAnsi="Times New Roman" w:cs="Times New Roman" w:hint="eastAsia"/>
          <w:sz w:val="28"/>
          <w:szCs w:val="28"/>
        </w:rPr>
        <w:t>52.22</w:t>
      </w:r>
      <w:r>
        <w:rPr>
          <w:rFonts w:ascii="Times New Roman" w:hAnsi="Times New Roman" w:cs="Times New Roman" w:hint="eastAsia"/>
          <w:sz w:val="28"/>
          <w:szCs w:val="28"/>
        </w:rPr>
        <w:t>亿元。我市本级政府债务余额控制在省下达限额以内。</w:t>
      </w:r>
      <w:r>
        <w:rPr>
          <w:rFonts w:ascii="Times New Roman" w:hAnsi="Times New Roman" w:cs="Times New Roman" w:hint="eastAsia"/>
          <w:sz w:val="28"/>
          <w:szCs w:val="28"/>
        </w:rPr>
        <w:t>2017</w:t>
      </w:r>
      <w:r>
        <w:rPr>
          <w:rFonts w:ascii="Times New Roman" w:hAnsi="Times New Roman" w:cs="Times New Roman" w:hint="eastAsia"/>
          <w:sz w:val="28"/>
          <w:szCs w:val="28"/>
        </w:rPr>
        <w:t>年省转贷我市本级政府债券资金</w:t>
      </w:r>
      <w:r w:rsidR="0021151E">
        <w:rPr>
          <w:rFonts w:ascii="Times New Roman" w:hAnsi="Times New Roman" w:cs="Times New Roman" w:hint="eastAsia"/>
          <w:sz w:val="28"/>
          <w:szCs w:val="28"/>
        </w:rPr>
        <w:t>32.89</w:t>
      </w:r>
      <w:bookmarkStart w:id="0" w:name="_GoBack"/>
      <w:bookmarkEnd w:id="0"/>
      <w:r w:rsidR="00FD7344">
        <w:rPr>
          <w:rFonts w:ascii="Times New Roman" w:hAnsi="Times New Roman" w:cs="Times New Roman" w:hint="eastAsia"/>
          <w:sz w:val="28"/>
          <w:szCs w:val="28"/>
        </w:rPr>
        <w:t>亿元，其中：</w:t>
      </w:r>
      <w:r w:rsidR="002F425E">
        <w:rPr>
          <w:rFonts w:ascii="Times New Roman" w:hAnsi="Times New Roman" w:cs="Times New Roman" w:hint="eastAsia"/>
          <w:sz w:val="28"/>
          <w:szCs w:val="28"/>
        </w:rPr>
        <w:t>政府置换债券资金</w:t>
      </w:r>
      <w:r w:rsidR="002F425E">
        <w:rPr>
          <w:rFonts w:ascii="Times New Roman" w:hAnsi="Times New Roman" w:cs="Times New Roman" w:hint="eastAsia"/>
          <w:sz w:val="28"/>
          <w:szCs w:val="28"/>
        </w:rPr>
        <w:t>16.07</w:t>
      </w:r>
      <w:r w:rsidR="002F425E">
        <w:rPr>
          <w:rFonts w:ascii="Times New Roman" w:hAnsi="Times New Roman" w:cs="Times New Roman" w:hint="eastAsia"/>
          <w:sz w:val="28"/>
          <w:szCs w:val="28"/>
        </w:rPr>
        <w:t>，亿元</w:t>
      </w:r>
      <w:r w:rsidR="00FD7344">
        <w:rPr>
          <w:rFonts w:ascii="Times New Roman" w:hAnsi="Times New Roman" w:cs="Times New Roman" w:hint="eastAsia"/>
          <w:sz w:val="28"/>
          <w:szCs w:val="28"/>
        </w:rPr>
        <w:t>政府新增债券资金</w:t>
      </w:r>
      <w:r w:rsidR="0021151E">
        <w:rPr>
          <w:rFonts w:ascii="Times New Roman" w:hAnsi="Times New Roman" w:cs="Times New Roman" w:hint="eastAsia"/>
          <w:sz w:val="28"/>
          <w:szCs w:val="28"/>
        </w:rPr>
        <w:t>16.82</w:t>
      </w:r>
      <w:r w:rsidR="002F425E">
        <w:rPr>
          <w:rFonts w:ascii="Times New Roman" w:hAnsi="Times New Roman" w:cs="Times New Roman" w:hint="eastAsia"/>
          <w:sz w:val="28"/>
          <w:szCs w:val="28"/>
        </w:rPr>
        <w:t>亿元</w:t>
      </w:r>
      <w:r w:rsidR="00FD7344">
        <w:rPr>
          <w:rFonts w:ascii="Times New Roman" w:hAnsi="Times New Roman" w:cs="Times New Roman" w:hint="eastAsia"/>
          <w:sz w:val="28"/>
          <w:szCs w:val="28"/>
        </w:rPr>
        <w:t>。政府置换债券资金全部用于置换</w:t>
      </w:r>
      <w:r w:rsidR="00FD7344">
        <w:rPr>
          <w:rFonts w:ascii="Times New Roman" w:hAnsi="Times New Roman" w:cs="Times New Roman" w:hint="eastAsia"/>
          <w:sz w:val="28"/>
          <w:szCs w:val="28"/>
        </w:rPr>
        <w:t>2014</w:t>
      </w:r>
      <w:r w:rsidR="00FD7344">
        <w:rPr>
          <w:rFonts w:ascii="Times New Roman" w:hAnsi="Times New Roman" w:cs="Times New Roman" w:hint="eastAsia"/>
          <w:sz w:val="28"/>
          <w:szCs w:val="28"/>
        </w:rPr>
        <w:t>年清理甄别认定的政府债务，政府新增债券资金主要用于</w:t>
      </w:r>
      <w:r w:rsidR="00A46979">
        <w:rPr>
          <w:rFonts w:ascii="Times New Roman" w:hAnsi="Times New Roman" w:cs="Times New Roman" w:hint="eastAsia"/>
          <w:sz w:val="28"/>
          <w:szCs w:val="28"/>
        </w:rPr>
        <w:t>支持</w:t>
      </w:r>
      <w:r w:rsidR="00A46979" w:rsidRPr="00A46979">
        <w:rPr>
          <w:rFonts w:ascii="Times New Roman" w:hAnsi="Times New Roman" w:cs="Times New Roman" w:hint="eastAsia"/>
          <w:sz w:val="28"/>
          <w:szCs w:val="28"/>
        </w:rPr>
        <w:t>我市</w:t>
      </w:r>
      <w:proofErr w:type="gramStart"/>
      <w:r w:rsidR="00A46979" w:rsidRPr="00A46979">
        <w:rPr>
          <w:rFonts w:ascii="Times New Roman" w:hAnsi="Times New Roman" w:cs="Times New Roman" w:hint="eastAsia"/>
          <w:sz w:val="28"/>
          <w:szCs w:val="28"/>
        </w:rPr>
        <w:t>武十高</w:t>
      </w:r>
      <w:proofErr w:type="gramEnd"/>
      <w:r w:rsidR="00A46979" w:rsidRPr="00A46979">
        <w:rPr>
          <w:rFonts w:ascii="Times New Roman" w:hAnsi="Times New Roman" w:cs="Times New Roman" w:hint="eastAsia"/>
          <w:sz w:val="28"/>
          <w:szCs w:val="28"/>
        </w:rPr>
        <w:t>铁、</w:t>
      </w:r>
      <w:r w:rsidR="005F6594">
        <w:rPr>
          <w:rFonts w:ascii="Times New Roman" w:hAnsi="Times New Roman" w:cs="Times New Roman" w:hint="eastAsia"/>
          <w:sz w:val="28"/>
          <w:szCs w:val="28"/>
        </w:rPr>
        <w:t>环境保护、</w:t>
      </w:r>
      <w:r w:rsidR="00A46979" w:rsidRPr="00A46979">
        <w:rPr>
          <w:rFonts w:ascii="Times New Roman" w:hAnsi="Times New Roman" w:cs="Times New Roman" w:hint="eastAsia"/>
          <w:sz w:val="28"/>
          <w:szCs w:val="28"/>
        </w:rPr>
        <w:t>义务教育危房改造</w:t>
      </w:r>
      <w:r w:rsidR="005F6594">
        <w:rPr>
          <w:rFonts w:ascii="Times New Roman" w:hAnsi="Times New Roman" w:cs="Times New Roman" w:hint="eastAsia"/>
          <w:sz w:val="28"/>
          <w:szCs w:val="28"/>
        </w:rPr>
        <w:t>和土地储备</w:t>
      </w:r>
      <w:r w:rsidR="00A46979" w:rsidRPr="00A46979">
        <w:rPr>
          <w:rFonts w:ascii="Times New Roman" w:hAnsi="Times New Roman" w:cs="Times New Roman" w:hint="eastAsia"/>
          <w:sz w:val="28"/>
          <w:szCs w:val="28"/>
        </w:rPr>
        <w:t>等</w:t>
      </w:r>
      <w:r w:rsidR="005F6594">
        <w:rPr>
          <w:rFonts w:ascii="Times New Roman" w:hAnsi="Times New Roman" w:cs="Times New Roman" w:hint="eastAsia"/>
          <w:sz w:val="28"/>
          <w:szCs w:val="28"/>
        </w:rPr>
        <w:t>重点项目</w:t>
      </w:r>
      <w:r w:rsidR="00A46979">
        <w:rPr>
          <w:rFonts w:ascii="Times New Roman" w:hAnsi="Times New Roman" w:cs="Times New Roman" w:hint="eastAsia"/>
          <w:sz w:val="28"/>
          <w:szCs w:val="28"/>
        </w:rPr>
        <w:t>建设</w:t>
      </w:r>
      <w:r w:rsidR="005F6594">
        <w:rPr>
          <w:rFonts w:ascii="Times New Roman" w:hAnsi="Times New Roman" w:cs="Times New Roman" w:hint="eastAsia"/>
          <w:sz w:val="28"/>
          <w:szCs w:val="28"/>
        </w:rPr>
        <w:t>。</w:t>
      </w:r>
    </w:p>
    <w:p w:rsidR="00EF364B" w:rsidRPr="00C3593A" w:rsidRDefault="00EF364B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EF364B" w:rsidRPr="00C3593A" w:rsidSect="008C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F9" w:rsidRDefault="00166CF9" w:rsidP="0060050D">
      <w:r>
        <w:separator/>
      </w:r>
    </w:p>
  </w:endnote>
  <w:endnote w:type="continuationSeparator" w:id="0">
    <w:p w:rsidR="00166CF9" w:rsidRDefault="00166CF9" w:rsidP="006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F9" w:rsidRDefault="00166CF9" w:rsidP="0060050D">
      <w:r>
        <w:separator/>
      </w:r>
    </w:p>
  </w:footnote>
  <w:footnote w:type="continuationSeparator" w:id="0">
    <w:p w:rsidR="00166CF9" w:rsidRDefault="00166CF9" w:rsidP="0060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0D"/>
    <w:rsid w:val="00166CF9"/>
    <w:rsid w:val="001C40D1"/>
    <w:rsid w:val="0021151E"/>
    <w:rsid w:val="002D6C36"/>
    <w:rsid w:val="002F425E"/>
    <w:rsid w:val="00353E30"/>
    <w:rsid w:val="005F6594"/>
    <w:rsid w:val="0060050D"/>
    <w:rsid w:val="006C3949"/>
    <w:rsid w:val="00724510"/>
    <w:rsid w:val="00766B8B"/>
    <w:rsid w:val="0086425F"/>
    <w:rsid w:val="00897F28"/>
    <w:rsid w:val="008C12B3"/>
    <w:rsid w:val="008E2CAA"/>
    <w:rsid w:val="008F08C6"/>
    <w:rsid w:val="00A46979"/>
    <w:rsid w:val="00B71E30"/>
    <w:rsid w:val="00C02C20"/>
    <w:rsid w:val="00C26126"/>
    <w:rsid w:val="00C3593A"/>
    <w:rsid w:val="00DD2F0D"/>
    <w:rsid w:val="00DF6CEC"/>
    <w:rsid w:val="00EF364B"/>
    <w:rsid w:val="00EF6F17"/>
    <w:rsid w:val="00FD7344"/>
    <w:rsid w:val="4DB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C12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C12B3"/>
    <w:rPr>
      <w:rFonts w:ascii="宋体" w:eastAsia="宋体" w:hAnsi="宋体" w:cs="宋体"/>
      <w:kern w:val="36"/>
      <w:sz w:val="48"/>
      <w:szCs w:val="48"/>
    </w:rPr>
  </w:style>
  <w:style w:type="character" w:customStyle="1" w:styleId="lyym3">
    <w:name w:val="lyym3"/>
    <w:basedOn w:val="a0"/>
    <w:qFormat/>
    <w:rsid w:val="008C12B3"/>
  </w:style>
  <w:style w:type="paragraph" w:styleId="a3">
    <w:name w:val="Title"/>
    <w:basedOn w:val="a"/>
    <w:next w:val="a"/>
    <w:link w:val="Char"/>
    <w:uiPriority w:val="10"/>
    <w:qFormat/>
    <w:rsid w:val="00C359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3593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0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050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0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sycz</cp:lastModifiedBy>
  <cp:revision>39</cp:revision>
  <cp:lastPrinted>2018-07-13T00:57:00Z</cp:lastPrinted>
  <dcterms:created xsi:type="dcterms:W3CDTF">2018-07-13T01:06:00Z</dcterms:created>
  <dcterms:modified xsi:type="dcterms:W3CDTF">2019-01-30T01:53:00Z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